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22083D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</w:rPr>
      </w:pPr>
    </w:p>
    <w:p w:rsidR="00065F6E" w:rsidRPr="0022083D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83D">
        <w:rPr>
          <w:rFonts w:ascii="Times New Roman" w:eastAsia="Times New Roman" w:hAnsi="Times New Roman"/>
          <w:sz w:val="20"/>
          <w:szCs w:val="20"/>
          <w:lang w:eastAsia="ru-RU"/>
        </w:rPr>
        <w:t>ОТЧЕТ О ВЫПОЛНЕНИИ ГОСУДАРСТВЕННОГО ЗАДАНИЯ</w:t>
      </w:r>
      <w:r w:rsidR="009408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65F6E" w:rsidRPr="0022083D" w:rsidRDefault="002C1DEC" w:rsidP="00065F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20</w:t>
      </w:r>
      <w:r w:rsidR="006949A5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C775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B7954" w:rsidRPr="0022083D">
        <w:rPr>
          <w:rFonts w:ascii="Times New Roman" w:eastAsia="Times New Roman" w:hAnsi="Times New Roman"/>
          <w:sz w:val="20"/>
          <w:szCs w:val="20"/>
          <w:lang w:eastAsia="ru-RU"/>
        </w:rPr>
        <w:t>год и плановый период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949A5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202</w:t>
      </w:r>
      <w:r w:rsidR="006949A5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5F6E" w:rsidRPr="0022083D">
        <w:rPr>
          <w:rFonts w:ascii="Times New Roman" w:eastAsia="Times New Roman" w:hAnsi="Times New Roman"/>
          <w:sz w:val="20"/>
          <w:szCs w:val="20"/>
          <w:lang w:eastAsia="ru-RU"/>
        </w:rPr>
        <w:t>годов</w:t>
      </w:r>
    </w:p>
    <w:p w:rsidR="0078438B" w:rsidRPr="0022083D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7A0F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A1302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EE54E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927A0F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A13027">
        <w:rPr>
          <w:rFonts w:ascii="Times New Roman" w:eastAsia="Times New Roman" w:hAnsi="Times New Roman"/>
          <w:sz w:val="20"/>
          <w:szCs w:val="20"/>
          <w:lang w:eastAsia="ru-RU"/>
        </w:rPr>
        <w:t>января</w:t>
      </w:r>
      <w:r w:rsidR="00C301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853EC" w:rsidRPr="00927A0F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A13027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="0078438B" w:rsidRPr="00927A0F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065F6E" w:rsidRPr="0022083D" w:rsidRDefault="00065F6E" w:rsidP="00065F6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RPr="0022083D" w:rsidTr="00065F6E">
        <w:tc>
          <w:tcPr>
            <w:tcW w:w="11199" w:type="dxa"/>
          </w:tcPr>
          <w:p w:rsidR="00065F6E" w:rsidRPr="0022083D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</w:pPr>
            <w:r w:rsidRPr="0022083D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065F6E" w:rsidRPr="0022083D" w:rsidTr="00065F6E">
        <w:tc>
          <w:tcPr>
            <w:tcW w:w="11199" w:type="dxa"/>
          </w:tcPr>
          <w:p w:rsidR="00065F6E" w:rsidRPr="0022083D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22083D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 xml:space="preserve">Краевое государственное бюджетное учреждение культуры </w:t>
            </w:r>
          </w:p>
          <w:p w:rsidR="00065F6E" w:rsidRPr="0022083D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 xml:space="preserve">«Хабаровская краевая </w:t>
            </w:r>
            <w:r w:rsidR="005B7D10" w:rsidRPr="0022083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библиотека </w:t>
            </w:r>
            <w:r w:rsidR="005B7D10" w:rsidRPr="0022083D">
              <w:rPr>
                <w:rFonts w:ascii="Times New Roman" w:hAnsi="Times New Roman"/>
                <w:b/>
                <w:sz w:val="20"/>
                <w:szCs w:val="20"/>
              </w:rPr>
              <w:t>им.Н.Д. Наволочкина</w:t>
            </w: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083D">
              <w:rPr>
                <w:rStyle w:val="st"/>
                <w:rFonts w:ascii="Times New Roman" w:hAnsi="Times New Roman" w:cs="Times New Roman"/>
              </w:rPr>
              <w:t>0506001</w:t>
            </w:r>
          </w:p>
        </w:tc>
      </w:tr>
      <w:tr w:rsidR="00065F6E" w:rsidRPr="0022083D" w:rsidTr="0078438B">
        <w:trPr>
          <w:trHeight w:val="626"/>
        </w:trPr>
        <w:tc>
          <w:tcPr>
            <w:tcW w:w="11199" w:type="dxa"/>
          </w:tcPr>
          <w:p w:rsidR="00065F6E" w:rsidRPr="0022083D" w:rsidRDefault="00065F6E" w:rsidP="007843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502F8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065F6E"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="00065F6E"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сводному</w:t>
            </w:r>
            <w:proofErr w:type="gramEnd"/>
          </w:p>
          <w:p w:rsidR="00065F6E" w:rsidRPr="0022083D" w:rsidRDefault="00065F6E" w:rsidP="00065F6E">
            <w:pPr>
              <w:pStyle w:val="ConsPlusNonformat"/>
              <w:jc w:val="center"/>
            </w:pPr>
            <w:r w:rsidRPr="0022083D">
              <w:rPr>
                <w:rFonts w:ascii="Times New Roman" w:eastAsia="Times New Roman" w:hAnsi="Times New Roman" w:cs="Times New Roman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22083D" w:rsidRDefault="001D547E" w:rsidP="001D54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F6E" w:rsidRPr="0022083D" w:rsidTr="00065F6E">
        <w:tc>
          <w:tcPr>
            <w:tcW w:w="11199" w:type="dxa"/>
          </w:tcPr>
          <w:p w:rsidR="00065F6E" w:rsidRPr="0022083D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22083D">
              <w:rPr>
                <w:rFonts w:ascii="Times New Roman" w:hAnsi="Times New Roman"/>
                <w:b/>
              </w:rPr>
              <w:t>Д</w:t>
            </w:r>
            <w:r w:rsidR="0029350F" w:rsidRPr="0022083D">
              <w:rPr>
                <w:rFonts w:ascii="Times New Roman" w:hAnsi="Times New Roman"/>
                <w:b/>
              </w:rPr>
              <w:t>еятельность библиотек и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083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7" w:history="1">
              <w:r w:rsidRPr="002208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083D">
              <w:rPr>
                <w:rFonts w:ascii="Times New Roman" w:hAnsi="Times New Roman" w:cs="Times New Roman"/>
              </w:rPr>
              <w:t>91.01</w:t>
            </w:r>
          </w:p>
        </w:tc>
      </w:tr>
      <w:tr w:rsidR="00065F6E" w:rsidRPr="0022083D" w:rsidTr="00065F6E">
        <w:tc>
          <w:tcPr>
            <w:tcW w:w="11199" w:type="dxa"/>
          </w:tcPr>
          <w:p w:rsidR="00065F6E" w:rsidRPr="0022083D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3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8" w:history="1">
              <w:r w:rsidRPr="002208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F6E" w:rsidRPr="0022083D" w:rsidTr="00065F6E">
        <w:tc>
          <w:tcPr>
            <w:tcW w:w="11199" w:type="dxa"/>
          </w:tcPr>
          <w:p w:rsidR="00065F6E" w:rsidRPr="0022083D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851" w:rsidRPr="0022083D" w:rsidRDefault="00940851" w:rsidP="009408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 xml:space="preserve">Периодичность  предоставления отчета  - </w:t>
            </w: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>Ежеквартально</w:t>
            </w:r>
          </w:p>
          <w:p w:rsidR="00065F6E" w:rsidRPr="0022083D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65F6E" w:rsidRPr="0022083D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F6E" w:rsidRPr="0022083D" w:rsidRDefault="00065F6E" w:rsidP="0029350F">
      <w:pPr>
        <w:pStyle w:val="ConsPlusNonformat"/>
        <w:rPr>
          <w:rFonts w:ascii="Times New Roman" w:hAnsi="Times New Roman" w:cs="Times New Roman"/>
        </w:rPr>
      </w:pPr>
    </w:p>
    <w:p w:rsidR="00065F6E" w:rsidRPr="0022083D" w:rsidRDefault="00065F6E">
      <w:pPr>
        <w:rPr>
          <w:sz w:val="20"/>
          <w:szCs w:val="20"/>
        </w:rPr>
      </w:pPr>
    </w:p>
    <w:p w:rsidR="00065F6E" w:rsidRPr="0022083D" w:rsidRDefault="00065F6E">
      <w:pPr>
        <w:rPr>
          <w:sz w:val="20"/>
          <w:szCs w:val="20"/>
        </w:rPr>
      </w:pPr>
    </w:p>
    <w:p w:rsidR="00065F6E" w:rsidRPr="0022083D" w:rsidRDefault="00065F6E">
      <w:pPr>
        <w:rPr>
          <w:sz w:val="20"/>
          <w:szCs w:val="20"/>
        </w:rPr>
      </w:pPr>
    </w:p>
    <w:p w:rsidR="0029350F" w:rsidRPr="0022083D" w:rsidRDefault="0029350F">
      <w:pPr>
        <w:rPr>
          <w:sz w:val="20"/>
          <w:szCs w:val="20"/>
        </w:rPr>
      </w:pPr>
    </w:p>
    <w:p w:rsidR="00065F6E" w:rsidRPr="0022083D" w:rsidRDefault="00065F6E">
      <w:pPr>
        <w:rPr>
          <w:sz w:val="20"/>
          <w:szCs w:val="20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0851" w:rsidRDefault="00940851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083D">
        <w:rPr>
          <w:rFonts w:ascii="Times New Roman" w:hAnsi="Times New Roman"/>
          <w:b/>
          <w:sz w:val="20"/>
          <w:szCs w:val="20"/>
        </w:rPr>
        <w:lastRenderedPageBreak/>
        <w:t xml:space="preserve">Часть 1. Сведения об оказываемых государственных услугах </w:t>
      </w:r>
    </w:p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083D">
        <w:rPr>
          <w:rFonts w:ascii="Times New Roman" w:hAnsi="Times New Roman"/>
          <w:b/>
          <w:sz w:val="20"/>
          <w:szCs w:val="20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22083D" w:rsidTr="00065F6E">
        <w:trPr>
          <w:trHeight w:val="576"/>
        </w:trPr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065F6E" w:rsidRPr="0022083D" w:rsidRDefault="00065F6E" w:rsidP="00065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065F6E" w:rsidRPr="0022083D" w:rsidRDefault="00065F6E" w:rsidP="00065F6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2083D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5F6E" w:rsidRPr="0022083D" w:rsidRDefault="007D4051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DC">
              <w:rPr>
                <w:rFonts w:ascii="Times New Roman" w:hAnsi="Times New Roman"/>
                <w:sz w:val="20"/>
                <w:szCs w:val="20"/>
              </w:rPr>
              <w:t>47.018.0</w:t>
            </w:r>
          </w:p>
        </w:tc>
      </w:tr>
      <w:tr w:rsidR="00065F6E" w:rsidRPr="0022083D" w:rsidTr="00065F6E"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  <w:p w:rsidR="00065F6E" w:rsidRPr="00940851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F6E" w:rsidRPr="0022083D" w:rsidTr="00065F6E"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065F6E" w:rsidRPr="0022083D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и (или) качество государственной услуги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F6E" w:rsidRPr="0022083D" w:rsidTr="0004203C">
        <w:trPr>
          <w:trHeight w:val="382"/>
        </w:trPr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065F6E" w:rsidRPr="0022083D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366E48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366E48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366E48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366E48" w:rsidRPr="0022083D" w:rsidRDefault="00366E48" w:rsidP="0036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36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оказания 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государственной услуги</w:t>
            </w:r>
          </w:p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66E48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366E48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9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66E48" w:rsidRPr="0022083D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22083D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206600" w:rsidRPr="0022083D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73FE3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9101000О.99.0.ББ83АА00000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Динамика посещений пользователей библиотеки (реальн</w:t>
            </w:r>
            <w:r w:rsidRPr="0022083D">
              <w:rPr>
                <w:i w:val="0"/>
                <w:sz w:val="20"/>
                <w:szCs w:val="20"/>
              </w:rPr>
              <w:lastRenderedPageBreak/>
              <w:t>ых и удаленных) по сравнению с предыдущим годом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22083D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134A84" w:rsidRDefault="006949A5" w:rsidP="00206600">
            <w:pPr>
              <w:pStyle w:val="ConsPlusNormal"/>
              <w:spacing w:before="120" w:line="200" w:lineRule="exact"/>
              <w:jc w:val="center"/>
              <w:rPr>
                <w:i w:val="0"/>
                <w:sz w:val="20"/>
                <w:szCs w:val="20"/>
              </w:rPr>
            </w:pPr>
            <w:r w:rsidRPr="00134A84">
              <w:rPr>
                <w:i w:val="0"/>
                <w:sz w:val="20"/>
                <w:szCs w:val="20"/>
                <w:lang w:val="en-US"/>
              </w:rPr>
              <w:t>10</w:t>
            </w:r>
            <w:r w:rsidRPr="00134A84">
              <w:rPr>
                <w:i w:val="0"/>
                <w:sz w:val="20"/>
                <w:szCs w:val="20"/>
              </w:rPr>
              <w:t>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134A84" w:rsidRDefault="005E5CD4" w:rsidP="00206600">
            <w:pPr>
              <w:spacing w:before="120" w:line="200" w:lineRule="exact"/>
              <w:ind w:hanging="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A13027" w:rsidRDefault="005C4F17" w:rsidP="00206600">
            <w:pPr>
              <w:spacing w:before="12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C4F17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A13027" w:rsidRDefault="00206600" w:rsidP="00206600">
            <w:pPr>
              <w:spacing w:before="12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4F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0" w:rsidRPr="00A13027" w:rsidRDefault="00206600" w:rsidP="00206600">
            <w:pPr>
              <w:pStyle w:val="ConsPlusNormal"/>
              <w:spacing w:before="120" w:line="200" w:lineRule="exact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986F2B" w:rsidRDefault="00184A0F" w:rsidP="0020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06600" w:rsidRPr="00986F2B" w:rsidRDefault="00206600" w:rsidP="0020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66E48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366E48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366E48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366E48" w:rsidRDefault="00366E48" w:rsidP="0029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  <w:r w:rsidRPr="0022083D">
        <w:rPr>
          <w:rFonts w:ascii="Times New Roman" w:hAnsi="Times New Roman"/>
          <w:iCs/>
          <w:sz w:val="20"/>
          <w:szCs w:val="20"/>
        </w:rPr>
        <w:t xml:space="preserve">3.2. </w:t>
      </w:r>
      <w:r w:rsidR="00BA636F" w:rsidRPr="0022083D">
        <w:rPr>
          <w:rFonts w:ascii="Times New Roman" w:eastAsia="Times New Roman" w:hAnsi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22083D">
        <w:rPr>
          <w:rFonts w:ascii="Times New Roman" w:hAnsi="Times New Roman"/>
          <w:iCs/>
          <w:sz w:val="20"/>
          <w:szCs w:val="20"/>
        </w:rPr>
        <w:t xml:space="preserve"> </w:t>
      </w:r>
    </w:p>
    <w:p w:rsidR="00971162" w:rsidRDefault="00971162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5910A6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75210F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содержание</w:t>
            </w:r>
          </w:p>
          <w:p w:rsidR="0075210F" w:rsidRDefault="0075210F" w:rsidP="00752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услуги</w:t>
            </w:r>
          </w:p>
          <w:p w:rsidR="005910A6" w:rsidRPr="0022083D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10F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 w:rsidR="0075210F">
              <w:rPr>
                <w:rFonts w:ascii="Times New Roman" w:hAnsi="Times New Roman"/>
                <w:iCs/>
                <w:sz w:val="20"/>
                <w:szCs w:val="20"/>
              </w:rPr>
              <w:t>оказания</w:t>
            </w:r>
          </w:p>
          <w:p w:rsidR="0075210F" w:rsidRPr="0075210F" w:rsidRDefault="0075210F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5910A6" w:rsidRPr="0022083D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0F" w:rsidRPr="0075210F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 w:rsidR="00AF503B">
              <w:rPr>
                <w:rFonts w:ascii="Times New Roman" w:hAnsi="Times New Roman"/>
                <w:iCs/>
                <w:sz w:val="20"/>
                <w:szCs w:val="20"/>
              </w:rPr>
              <w:t xml:space="preserve">объема </w:t>
            </w:r>
            <w:r w:rsidR="007521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5210F"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Размер платы</w:t>
            </w: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5910A6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10A6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0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10A6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5910A6" w:rsidRPr="0022083D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273FE3" w:rsidP="005910A6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73FE3">
              <w:rPr>
                <w:i w:val="0"/>
                <w:sz w:val="20"/>
                <w:szCs w:val="20"/>
              </w:rPr>
              <w:t>9101000О.99.0.ББ83АА00000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0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Количество посещений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2B003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73995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77271D" w:rsidP="00591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AD" w:rsidRPr="00EE54EE" w:rsidRDefault="00CA5ABA" w:rsidP="00591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E54EE">
              <w:rPr>
                <w:rFonts w:ascii="Times New Roman" w:hAnsi="Times New Roman"/>
                <w:iCs/>
                <w:sz w:val="20"/>
                <w:szCs w:val="20"/>
              </w:rPr>
              <w:t>37678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EE54EE" w:rsidRDefault="005910A6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E54E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C27B1A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EE54EE" w:rsidRDefault="005910A6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971162" w:rsidRDefault="00971162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971162" w:rsidRDefault="00971162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53AF7" w:rsidRPr="0022083D" w:rsidRDefault="00553AF7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AF7" w:rsidRPr="0022083D" w:rsidRDefault="00553AF7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083D">
        <w:rPr>
          <w:rFonts w:ascii="Times New Roman" w:hAnsi="Times New Roman"/>
          <w:b/>
          <w:sz w:val="20"/>
          <w:szCs w:val="20"/>
        </w:rPr>
        <w:t>Раздел 2.</w:t>
      </w:r>
    </w:p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22083D" w:rsidTr="00065F6E">
        <w:trPr>
          <w:trHeight w:val="576"/>
        </w:trPr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065F6E" w:rsidRPr="0022083D" w:rsidRDefault="00065F6E" w:rsidP="00065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065F6E" w:rsidRPr="0022083D" w:rsidRDefault="00065F6E" w:rsidP="00EA08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083D">
              <w:rPr>
                <w:rFonts w:ascii="Times New Roman" w:hAnsi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2083D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5F6E" w:rsidRPr="0022083D" w:rsidRDefault="002A60B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DC">
              <w:rPr>
                <w:rFonts w:ascii="Times New Roman" w:hAnsi="Times New Roman"/>
                <w:sz w:val="20"/>
                <w:szCs w:val="20"/>
              </w:rPr>
              <w:t>47.018</w:t>
            </w:r>
            <w:r w:rsidR="006E7C5A" w:rsidRPr="00593CDC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065F6E" w:rsidRPr="0022083D" w:rsidTr="00065F6E"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  <w:p w:rsidR="00065F6E" w:rsidRPr="005248D3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F6E" w:rsidRPr="0022083D" w:rsidTr="00065F6E"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065F6E" w:rsidRPr="0022083D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F6E" w:rsidRPr="0022083D" w:rsidTr="00065F6E">
        <w:trPr>
          <w:trHeight w:val="75"/>
        </w:trPr>
        <w:tc>
          <w:tcPr>
            <w:tcW w:w="1234" w:type="dxa"/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065F6E" w:rsidRPr="0022083D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22083D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22083D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F6E" w:rsidRPr="0022083D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A085F" w:rsidRPr="0022083D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248D3" w:rsidRDefault="005248D3" w:rsidP="0059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957"/>
        <w:gridCol w:w="827"/>
        <w:gridCol w:w="943"/>
        <w:gridCol w:w="779"/>
        <w:gridCol w:w="780"/>
        <w:gridCol w:w="908"/>
        <w:gridCol w:w="909"/>
        <w:gridCol w:w="876"/>
        <w:gridCol w:w="681"/>
      </w:tblGrid>
      <w:tr w:rsidR="005910A6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оказания 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государственной услуги</w:t>
            </w: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10A6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CA6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5910A6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EC178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EC178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EC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</w:t>
            </w:r>
            <w:r w:rsidR="00EC178B">
              <w:rPr>
                <w:rFonts w:ascii="Times New Roman" w:hAnsi="Times New Roman"/>
                <w:iCs/>
                <w:sz w:val="20"/>
                <w:szCs w:val="20"/>
              </w:rPr>
              <w:t>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EC178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EC178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1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10A6" w:rsidRPr="0022083D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9515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22083D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5910A6" w:rsidRPr="0022083D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495B73" w:rsidP="00495B7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910100О.99.0.ББ83АА02000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бесплатно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tabs>
                <w:tab w:val="left" w:pos="34"/>
                <w:tab w:val="left" w:pos="459"/>
              </w:tabs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динамика посещений пользователей библиотеки (реальны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х и удаленных) по сравнению с предыдущим годом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D902CE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A13027" w:rsidRDefault="005C4F17" w:rsidP="003878A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5C4F17">
              <w:rPr>
                <w:rFonts w:ascii="Times New Roman" w:hAnsi="Times New Roman"/>
                <w:iCs/>
                <w:sz w:val="20"/>
                <w:szCs w:val="20"/>
              </w:rPr>
              <w:t>231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A13027" w:rsidRDefault="005910A6" w:rsidP="003878A5">
            <w:pPr>
              <w:pStyle w:val="ConsPlusNormal"/>
              <w:rPr>
                <w:i w:val="0"/>
                <w:color w:val="FF0000"/>
                <w:sz w:val="20"/>
                <w:szCs w:val="20"/>
              </w:rPr>
            </w:pPr>
            <w:r w:rsidRPr="00371C2F">
              <w:rPr>
                <w:i w:val="0"/>
                <w:sz w:val="20"/>
                <w:szCs w:val="20"/>
              </w:rPr>
              <w:t xml:space="preserve">      </w:t>
            </w:r>
            <w:r w:rsidR="00371C2F" w:rsidRPr="00371C2F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A13027" w:rsidRDefault="00184A0F" w:rsidP="00E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13027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22083D" w:rsidRDefault="005910A6" w:rsidP="0059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5248D3" w:rsidRDefault="005248D3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5248D3" w:rsidRPr="0022083D" w:rsidRDefault="005248D3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83D">
        <w:rPr>
          <w:rFonts w:ascii="Times New Roman" w:hAnsi="Times New Roman"/>
          <w:iCs/>
          <w:sz w:val="20"/>
          <w:szCs w:val="20"/>
        </w:rPr>
        <w:t xml:space="preserve">3.2. </w:t>
      </w:r>
      <w:r w:rsidR="00EA085F" w:rsidRPr="0022083D">
        <w:rPr>
          <w:rFonts w:ascii="Times New Roman" w:eastAsia="Times New Roman" w:hAnsi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государственной услуги</w:t>
      </w: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AF503B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содержание</w:t>
            </w:r>
          </w:p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услуги</w:t>
            </w:r>
          </w:p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оказания</w:t>
            </w:r>
          </w:p>
          <w:p w:rsidR="00AF503B" w:rsidRPr="0075210F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3B" w:rsidRPr="0075210F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объема  </w:t>
            </w:r>
            <w:r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Размер платы</w:t>
            </w:r>
          </w:p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AF503B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CA6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F503B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CA66B5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CA66B5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CA66B5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CA66B5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CA66B5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2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F503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B" w:rsidRPr="0022083D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Default="00AF503B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AF503B" w:rsidRPr="0022083D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tabs>
                <w:tab w:val="left" w:pos="34"/>
                <w:tab w:val="left" w:pos="459"/>
              </w:tabs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количество посещений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77271D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A13027" w:rsidRDefault="003878A5" w:rsidP="00AF50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E54EE">
              <w:rPr>
                <w:rFonts w:ascii="Times New Roman" w:hAnsi="Times New Roman"/>
                <w:iCs/>
                <w:sz w:val="20"/>
                <w:szCs w:val="20"/>
              </w:rPr>
              <w:t>47659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A13027" w:rsidRDefault="00AF503B" w:rsidP="00EE54EE">
            <w:pPr>
              <w:pStyle w:val="ConsPlusNormal"/>
              <w:rPr>
                <w:i w:val="0"/>
                <w:color w:val="FF0000"/>
                <w:sz w:val="20"/>
                <w:szCs w:val="20"/>
              </w:rPr>
            </w:pPr>
            <w:r w:rsidRPr="005C4F17">
              <w:rPr>
                <w:i w:val="0"/>
                <w:sz w:val="20"/>
                <w:szCs w:val="20"/>
              </w:rPr>
              <w:t xml:space="preserve">      </w:t>
            </w:r>
            <w:r w:rsidR="00EE54EE" w:rsidRPr="005C4F17">
              <w:rPr>
                <w:i w:val="0"/>
                <w:sz w:val="20"/>
                <w:szCs w:val="2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A13027" w:rsidRDefault="00D902CE" w:rsidP="0038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13027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  </w:t>
            </w:r>
            <w:r w:rsidR="005C4F17" w:rsidRPr="005C4F17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B" w:rsidRPr="0022083D" w:rsidRDefault="00AF503B" w:rsidP="00AF5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0A6" w:rsidRDefault="005910A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3ABB" w:rsidRDefault="00BE3ABB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25E" w:rsidRPr="0022083D" w:rsidRDefault="00ED425E" w:rsidP="00A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25E" w:rsidRPr="0022083D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C5A" w:rsidRPr="0022083D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083D">
        <w:rPr>
          <w:rFonts w:ascii="Times New Roman" w:hAnsi="Times New Roman"/>
          <w:b/>
          <w:sz w:val="20"/>
          <w:szCs w:val="20"/>
        </w:rPr>
        <w:t>Раздел 3.</w:t>
      </w:r>
    </w:p>
    <w:p w:rsidR="00444074" w:rsidRPr="0022083D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22083D" w:rsidTr="007E59C4">
        <w:trPr>
          <w:trHeight w:val="576"/>
        </w:trPr>
        <w:tc>
          <w:tcPr>
            <w:tcW w:w="1234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6E7C5A" w:rsidRPr="0022083D" w:rsidRDefault="006E7C5A" w:rsidP="006E7C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6E7C5A" w:rsidRPr="0022083D" w:rsidRDefault="007063C9" w:rsidP="006E7C5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A36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  <w:p w:rsidR="006E7C5A" w:rsidRPr="0022083D" w:rsidRDefault="006E7C5A" w:rsidP="0070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22083D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E7C5A" w:rsidRPr="0022083D" w:rsidRDefault="00F773C7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47.006.0</w:t>
            </w:r>
          </w:p>
        </w:tc>
      </w:tr>
      <w:tr w:rsidR="006E7C5A" w:rsidRPr="0022083D" w:rsidTr="007E59C4">
        <w:tc>
          <w:tcPr>
            <w:tcW w:w="1234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  <w:p w:rsidR="006E7C5A" w:rsidRPr="00C067B3" w:rsidRDefault="006E7C5A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67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C5A" w:rsidRPr="0022083D" w:rsidTr="007E59C4">
        <w:tc>
          <w:tcPr>
            <w:tcW w:w="1234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C5A" w:rsidRPr="0022083D" w:rsidTr="007E59C4">
        <w:trPr>
          <w:trHeight w:val="75"/>
        </w:trPr>
        <w:tc>
          <w:tcPr>
            <w:tcW w:w="1234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22083D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2208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7C5A" w:rsidRPr="0022083D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559A1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A559A1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оказания 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государственной услуги</w:t>
            </w:r>
          </w:p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559A1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27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A559A1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3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559A1" w:rsidRPr="0022083D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22083D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A559A1" w:rsidRPr="0022083D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8C6596" w:rsidRDefault="00A559A1" w:rsidP="00A559A1">
            <w:pPr>
              <w:spacing w:line="240" w:lineRule="exac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C6596">
              <w:rPr>
                <w:rFonts w:ascii="Times New Roman" w:hAnsi="Times New Roman"/>
                <w:sz w:val="18"/>
                <w:szCs w:val="18"/>
              </w:rPr>
              <w:t>900400О.99.0.ББ72АА00001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виды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proofErr w:type="gramStart"/>
            <w:r w:rsidRPr="0022083D">
              <w:rPr>
                <w:i w:val="0"/>
                <w:sz w:val="20"/>
                <w:szCs w:val="20"/>
              </w:rPr>
              <w:t>культурно-массовых</w:t>
            </w:r>
            <w:proofErr w:type="gramEnd"/>
            <w:r w:rsidRPr="0022083D">
              <w:rPr>
                <w:i w:val="0"/>
                <w:sz w:val="20"/>
                <w:szCs w:val="20"/>
              </w:rPr>
              <w:t xml:space="preserve"> (иной деятельности, в результате </w:t>
            </w:r>
            <w:r w:rsidRPr="0022083D">
              <w:rPr>
                <w:i w:val="0"/>
                <w:sz w:val="20"/>
                <w:szCs w:val="20"/>
              </w:rPr>
              <w:lastRenderedPageBreak/>
              <w:t>которой сохраняются, создаются, распространяются и осваиваются культурные ценности)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tabs>
                <w:tab w:val="left" w:pos="34"/>
                <w:tab w:val="left" w:pos="45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динамика количества меропр</w:t>
            </w:r>
            <w:r w:rsidRPr="0022083D">
              <w:rPr>
                <w:rFonts w:ascii="Times New Roman" w:hAnsi="Times New Roman"/>
                <w:sz w:val="20"/>
                <w:szCs w:val="20"/>
              </w:rPr>
              <w:lastRenderedPageBreak/>
              <w:t>иятий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D902CE" w:rsidP="00A559A1">
            <w:pPr>
              <w:pStyle w:val="ConsPlusNormal"/>
              <w:spacing w:line="240" w:lineRule="exact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BC7FF4" w:rsidRDefault="00986F2B" w:rsidP="00BC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C7FF4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BC7FF4" w:rsidRPr="00BC7FF4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BC7FF4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71C2F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BC7FF4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22083D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559A1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559A1" w:rsidRPr="0022083D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83D">
        <w:rPr>
          <w:rFonts w:ascii="Times New Roman" w:hAnsi="Times New Roman"/>
          <w:iCs/>
          <w:sz w:val="20"/>
          <w:szCs w:val="20"/>
        </w:rPr>
        <w:t xml:space="preserve">3.2. </w:t>
      </w:r>
      <w:r w:rsidRPr="0022083D">
        <w:rPr>
          <w:rFonts w:ascii="Times New Roman" w:eastAsia="Times New Roman" w:hAnsi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государственной услуги</w:t>
      </w:r>
    </w:p>
    <w:p w:rsidR="00CF5DCF" w:rsidRDefault="00CF5DCF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5DCF" w:rsidRDefault="00CF5DCF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CF5DCF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содержание</w:t>
            </w:r>
          </w:p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услуги</w:t>
            </w:r>
          </w:p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оказания</w:t>
            </w:r>
          </w:p>
          <w:p w:rsidR="00CF5DCF" w:rsidRPr="0075210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CF" w:rsidRPr="0075210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объема  </w:t>
            </w:r>
            <w:r w:rsidRPr="0075210F">
              <w:rPr>
                <w:rFonts w:ascii="Times New Roman" w:hAnsi="Times New Roman"/>
                <w:iCs/>
                <w:sz w:val="20"/>
                <w:szCs w:val="20"/>
              </w:rPr>
              <w:t xml:space="preserve">государственной услуги </w:t>
            </w:r>
          </w:p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Размер платы</w:t>
            </w:r>
          </w:p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CF5DCF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27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F5DCF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F5DCF"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4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F5DCF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22083D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CF5DCF" w:rsidRPr="0022083D" w:rsidTr="00563E5C">
        <w:trPr>
          <w:trHeight w:val="102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8C6596" w:rsidRDefault="00CF5DCF" w:rsidP="00CF5DCF">
            <w:pPr>
              <w:spacing w:before="120" w:line="24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8C6596">
              <w:rPr>
                <w:rFonts w:ascii="Times New Roman" w:hAnsi="Times New Roman"/>
                <w:sz w:val="18"/>
                <w:szCs w:val="18"/>
              </w:rPr>
              <w:t>900400О.99.0.ББ72АА00001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pStyle w:val="ConsPlusNormal"/>
              <w:spacing w:before="120" w:line="240" w:lineRule="exact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виды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6D3544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proofErr w:type="gramStart"/>
            <w:r w:rsidRPr="006D3544">
              <w:rPr>
                <w:i w:val="0"/>
                <w:sz w:val="16"/>
                <w:szCs w:val="16"/>
              </w:rPr>
              <w:t>культурно-массовых</w:t>
            </w:r>
            <w:proofErr w:type="gramEnd"/>
            <w:r w:rsidRPr="006D3544">
              <w:rPr>
                <w:i w:val="0"/>
                <w:sz w:val="16"/>
                <w:szCs w:val="16"/>
              </w:rPr>
              <w:t xml:space="preserve"> (иной деятельности, в результате которой сохраняются, создаются, распространяют</w:t>
            </w:r>
            <w:r w:rsidRPr="006D3544">
              <w:rPr>
                <w:i w:val="0"/>
                <w:sz w:val="16"/>
                <w:szCs w:val="16"/>
              </w:rPr>
              <w:lastRenderedPageBreak/>
              <w:t>ся и осваиваются культурные ценности)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pStyle w:val="ConsPlusNormal"/>
              <w:spacing w:before="120" w:line="240" w:lineRule="exact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pStyle w:val="ConsPlusNormal"/>
              <w:spacing w:before="120" w:line="240" w:lineRule="exact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pStyle w:val="ConsPlusNormal"/>
              <w:spacing w:before="120" w:line="240" w:lineRule="exact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5E2A54" w:rsidP="0013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BC7FF4" w:rsidRDefault="008D602C" w:rsidP="00BC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C7FF4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BC7FF4" w:rsidRPr="00BC7FF4">
              <w:rPr>
                <w:rFonts w:ascii="Times New Roman" w:hAnsi="Times New Roman"/>
                <w:iCs/>
                <w:sz w:val="20"/>
                <w:szCs w:val="20"/>
              </w:rPr>
              <w:t>74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BC7FF4" w:rsidRDefault="00371C2F" w:rsidP="003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71C2F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BC7FF4" w:rsidRDefault="004E45BA" w:rsidP="0037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C7FF4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22083D" w:rsidRDefault="00CF5DCF" w:rsidP="00CF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444074" w:rsidRPr="0022083D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4074" w:rsidRPr="0022083D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22083D">
        <w:rPr>
          <w:rFonts w:ascii="Times New Roman" w:hAnsi="Times New Roman"/>
          <w:b/>
          <w:iCs/>
          <w:sz w:val="20"/>
          <w:szCs w:val="20"/>
        </w:rPr>
        <w:t xml:space="preserve">Часть 2. Сведения о выполняемых работах </w:t>
      </w: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</w:rPr>
      </w:pPr>
      <w:r w:rsidRPr="0022083D">
        <w:rPr>
          <w:rFonts w:ascii="Times New Roman" w:hAnsi="Times New Roman"/>
          <w:b/>
          <w:iCs/>
          <w:sz w:val="20"/>
          <w:szCs w:val="20"/>
        </w:rPr>
        <w:t xml:space="preserve">Раздел 1 </w:t>
      </w: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22083D" w:rsidTr="009C3E6C">
        <w:trPr>
          <w:trHeight w:val="576"/>
        </w:trPr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C33912" w:rsidRPr="0022083D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C33912" w:rsidRPr="0022083D" w:rsidRDefault="00CE792E" w:rsidP="007D65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22083D" w:rsidRDefault="00C051ED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22083D" w:rsidRDefault="00CE792E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07.014.1</w:t>
            </w:r>
          </w:p>
          <w:p w:rsidR="00C33912" w:rsidRPr="0022083D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3912" w:rsidRPr="0022083D" w:rsidTr="009C3E6C"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работы</w:t>
            </w:r>
          </w:p>
          <w:p w:rsidR="00C33912" w:rsidRPr="00F575DE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75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912" w:rsidRPr="0022083D" w:rsidTr="009C3E6C"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C33912" w:rsidRPr="0022083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912" w:rsidRPr="0022083D" w:rsidTr="009C3E6C">
        <w:trPr>
          <w:trHeight w:val="75"/>
        </w:trPr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C33912" w:rsidRPr="0022083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9C20C3" w:rsidRPr="0022083D" w:rsidTr="009C20C3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 w:rsidR="00F7503E"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работы</w:t>
            </w:r>
          </w:p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20C3" w:rsidRPr="0022083D" w:rsidTr="009C20C3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9C20C3" w:rsidRPr="0022083D" w:rsidTr="009C20C3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5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C20C3" w:rsidTr="009C20C3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22083D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9C20C3" w:rsidRPr="0022083D" w:rsidTr="009C20C3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495B73" w:rsidP="009C20C3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495B73">
              <w:rPr>
                <w:i w:val="0"/>
                <w:sz w:val="20"/>
                <w:szCs w:val="20"/>
              </w:rPr>
              <w:lastRenderedPageBreak/>
              <w:t>07021100000000000008101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традиционных каталогов</w:t>
            </w:r>
          </w:p>
          <w:p w:rsidR="009C20C3" w:rsidRPr="0022083D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pStyle w:val="ConsPlusNormal"/>
              <w:spacing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22083D" w:rsidRDefault="009C20C3" w:rsidP="009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F575DE" w:rsidRDefault="00F575DE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</w:p>
    <w:p w:rsidR="00F575DE" w:rsidRPr="0022083D" w:rsidRDefault="00F575DE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  <w:r w:rsidRPr="0022083D">
        <w:rPr>
          <w:rFonts w:ascii="Times New Roman" w:hAnsi="Times New Roman"/>
          <w:iCs/>
          <w:sz w:val="20"/>
          <w:szCs w:val="20"/>
        </w:rPr>
        <w:t xml:space="preserve">3.2. </w:t>
      </w:r>
      <w:r w:rsidR="00816831" w:rsidRPr="0022083D">
        <w:rPr>
          <w:rFonts w:ascii="Times New Roman" w:eastAsia="Times New Roman" w:hAnsi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3E7C6F" w:rsidRPr="0022083D" w:rsidTr="00877138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Показатель, характеризующий</w:t>
            </w:r>
          </w:p>
          <w:p w:rsidR="003E7C6F" w:rsidRPr="0022083D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 объема работы</w:t>
            </w:r>
          </w:p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6F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7C6F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7C6F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7C6F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 платы</w:t>
            </w:r>
          </w:p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3E7C6F" w:rsidRPr="0022083D" w:rsidTr="00877138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54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отклоне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87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причи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7C6F" w:rsidRPr="0022083D" w:rsidTr="00877138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E7C6F"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7C6F" w:rsidRPr="0022083D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6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7C6F" w:rsidRPr="0022083D" w:rsidTr="00877138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22083D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3E7C6F" w:rsidRPr="0022083D" w:rsidTr="00877138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495B73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495B73">
              <w:rPr>
                <w:i w:val="0"/>
                <w:sz w:val="20"/>
                <w:szCs w:val="20"/>
              </w:rPr>
              <w:t>07021100000000000008101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традиционных каталогов</w:t>
            </w:r>
          </w:p>
          <w:p w:rsidR="003E7C6F" w:rsidRPr="0022083D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3 15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1A352D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4553AA" w:rsidRDefault="004553AA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553AA">
              <w:rPr>
                <w:rFonts w:ascii="Times New Roman" w:hAnsi="Times New Roman"/>
                <w:iCs/>
                <w:sz w:val="20"/>
                <w:szCs w:val="20"/>
              </w:rPr>
              <w:t>3163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4553AA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553AA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A13027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22083D" w:rsidRDefault="003E7C6F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-</w:t>
            </w:r>
          </w:p>
        </w:tc>
      </w:tr>
    </w:tbl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50F2F" w:rsidRPr="0022083D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50F2F" w:rsidRPr="0022083D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</w:rPr>
      </w:pPr>
      <w:r w:rsidRPr="0022083D">
        <w:rPr>
          <w:rFonts w:ascii="Times New Roman" w:hAnsi="Times New Roman"/>
          <w:b/>
          <w:iCs/>
          <w:sz w:val="20"/>
          <w:szCs w:val="20"/>
        </w:rPr>
        <w:t xml:space="preserve">Раздел 2 </w:t>
      </w:r>
    </w:p>
    <w:p w:rsidR="00C33912" w:rsidRPr="0022083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22083D" w:rsidTr="009C3E6C">
        <w:trPr>
          <w:trHeight w:val="576"/>
        </w:trPr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C33912" w:rsidRPr="0022083D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C33912" w:rsidRPr="0022083D" w:rsidRDefault="009179E9" w:rsidP="00F908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22083D" w:rsidRDefault="004B00EB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33912" w:rsidRPr="0022083D" w:rsidRDefault="009179E9" w:rsidP="0059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07.01</w:t>
            </w:r>
            <w:r w:rsidR="00593CDC">
              <w:rPr>
                <w:rFonts w:ascii="Times New Roman" w:hAnsi="Times New Roman"/>
                <w:sz w:val="20"/>
                <w:szCs w:val="20"/>
              </w:rPr>
              <w:t>9</w:t>
            </w:r>
            <w:r w:rsidRPr="0022083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C33912" w:rsidRPr="0022083D" w:rsidTr="009C3E6C"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работы</w:t>
            </w:r>
          </w:p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912" w:rsidRPr="0022083D" w:rsidTr="009C3E6C"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C33912" w:rsidRPr="0022083D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912" w:rsidRPr="0022083D" w:rsidTr="009C3E6C">
        <w:trPr>
          <w:trHeight w:val="75"/>
        </w:trPr>
        <w:tc>
          <w:tcPr>
            <w:tcW w:w="1126" w:type="dxa"/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C33912" w:rsidRPr="0022083D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22083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C69DE" w:rsidRDefault="00FC69DE" w:rsidP="0087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77138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744621" w:rsidRPr="0022083D" w:rsidTr="00744621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работы</w:t>
            </w:r>
          </w:p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44621" w:rsidRPr="0022083D" w:rsidTr="00744621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744621" w:rsidRPr="0022083D" w:rsidTr="00744621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7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44621" w:rsidTr="00744621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744621" w:rsidRPr="0022083D" w:rsidTr="00DF2C59">
        <w:trPr>
          <w:trHeight w:val="59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420F78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8"/>
                <w:szCs w:val="18"/>
              </w:rPr>
            </w:pPr>
            <w:r w:rsidRPr="00420F78">
              <w:rPr>
                <w:i w:val="0"/>
                <w:sz w:val="18"/>
                <w:szCs w:val="18"/>
              </w:rPr>
              <w:t>07019100000000000002101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фондов,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организация фондов (учет, размещение, хранение),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Рекомплекто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фондов,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оцифровка докумен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сохран-ности</w:t>
            </w:r>
            <w:proofErr w:type="spellEnd"/>
            <w:proofErr w:type="gram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безопасности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стационарных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22083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22083D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</w:p>
        </w:tc>
      </w:tr>
    </w:tbl>
    <w:p w:rsidR="00877138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877138" w:rsidRDefault="00877138" w:rsidP="00DF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77138" w:rsidRPr="0022083D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FC69DE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83D">
        <w:rPr>
          <w:rFonts w:ascii="Times New Roman" w:hAnsi="Times New Roman"/>
          <w:iCs/>
          <w:sz w:val="20"/>
          <w:szCs w:val="20"/>
        </w:rPr>
        <w:t xml:space="preserve">3.2. </w:t>
      </w:r>
      <w:r w:rsidR="00FC69DE" w:rsidRPr="0022083D">
        <w:rPr>
          <w:rFonts w:ascii="Times New Roman" w:eastAsia="Times New Roman" w:hAnsi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работы:</w:t>
      </w:r>
    </w:p>
    <w:p w:rsidR="00877138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877138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объема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работы</w:t>
            </w:r>
          </w:p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Размер платы</w:t>
            </w:r>
          </w:p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877138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77138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8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77138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877138" w:rsidRPr="0022083D" w:rsidTr="00283383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420F78" w:rsidRDefault="00877138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8"/>
                <w:szCs w:val="18"/>
              </w:rPr>
            </w:pPr>
            <w:r w:rsidRPr="00420F78">
              <w:rPr>
                <w:i w:val="0"/>
                <w:sz w:val="18"/>
                <w:szCs w:val="18"/>
              </w:rPr>
              <w:t>07019100000000000002101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фондов,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</w:t>
            </w:r>
            <w:proofErr w:type="spell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мещение</w:t>
            </w:r>
            <w:proofErr w:type="spellEnd"/>
            <w:proofErr w:type="gram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хранение), управление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Рекомплектование</w:t>
            </w:r>
            <w:proofErr w:type="spell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фондов,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сохран-ности</w:t>
            </w:r>
            <w:proofErr w:type="spellEnd"/>
            <w:proofErr w:type="gramEnd"/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безопасности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стационарных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0"/>
                <w:szCs w:val="20"/>
              </w:rPr>
            </w:pPr>
            <w:r w:rsidRPr="0022083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28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1A352D" w:rsidP="0028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793326" w:rsidRDefault="00A13027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32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793326" w:rsidRPr="00793326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793326" w:rsidRDefault="00877138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9332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4E45BA" w:rsidRDefault="00793326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0977DC">
            <w:pPr>
              <w:pStyle w:val="ConsPlusNormal"/>
              <w:spacing w:before="120" w:line="22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22083D" w:rsidRDefault="00877138" w:rsidP="00283383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</w:p>
        </w:tc>
      </w:tr>
    </w:tbl>
    <w:p w:rsidR="00E80E25" w:rsidRPr="0022083D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0"/>
          <w:szCs w:val="20"/>
        </w:rPr>
      </w:pPr>
    </w:p>
    <w:p w:rsidR="00E80E25" w:rsidRPr="0022083D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0"/>
          <w:szCs w:val="20"/>
        </w:rPr>
      </w:pPr>
    </w:p>
    <w:p w:rsidR="00563E5C" w:rsidRDefault="00563E5C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</w:rPr>
      </w:pPr>
    </w:p>
    <w:p w:rsidR="00563E5C" w:rsidRDefault="00563E5C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</w:rPr>
      </w:pPr>
    </w:p>
    <w:p w:rsidR="00E80E25" w:rsidRPr="0022083D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</w:rPr>
      </w:pPr>
      <w:r w:rsidRPr="0022083D">
        <w:rPr>
          <w:rFonts w:ascii="Times New Roman" w:hAnsi="Times New Roman"/>
          <w:b/>
          <w:iCs/>
          <w:sz w:val="20"/>
          <w:szCs w:val="20"/>
        </w:rPr>
        <w:lastRenderedPageBreak/>
        <w:t>Раздел 3</w:t>
      </w:r>
    </w:p>
    <w:p w:rsidR="00E80E25" w:rsidRPr="0022083D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22083D" w:rsidTr="00E80E25">
        <w:trPr>
          <w:trHeight w:val="639"/>
        </w:trPr>
        <w:tc>
          <w:tcPr>
            <w:tcW w:w="1126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2" w:type="dxa"/>
          </w:tcPr>
          <w:p w:rsidR="00E80E25" w:rsidRPr="0022083D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9179E9" w:rsidRPr="0022083D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22083D" w:rsidRDefault="00E80E25" w:rsidP="007E59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22083D" w:rsidRDefault="004B00EB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179E9" w:rsidRPr="0022083D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07.067.1</w:t>
            </w:r>
          </w:p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25" w:rsidRPr="0022083D" w:rsidTr="007E59C4">
        <w:tc>
          <w:tcPr>
            <w:tcW w:w="1126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работы</w:t>
            </w:r>
          </w:p>
          <w:p w:rsidR="00E80E25" w:rsidRPr="0022083D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25" w:rsidRPr="0022083D" w:rsidTr="007E59C4">
        <w:tc>
          <w:tcPr>
            <w:tcW w:w="1126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25" w:rsidRPr="0022083D" w:rsidTr="007E59C4">
        <w:trPr>
          <w:trHeight w:val="75"/>
        </w:trPr>
        <w:tc>
          <w:tcPr>
            <w:tcW w:w="1126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2" w:type="dxa"/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22083D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4C487D" w:rsidRPr="0022083D" w:rsidTr="004C487D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качества</w:t>
            </w: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работы</w:t>
            </w:r>
          </w:p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C487D" w:rsidRPr="0022083D" w:rsidTr="004C487D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</w:tr>
      <w:tr w:rsidR="004C487D" w:rsidRPr="0022083D" w:rsidTr="00DF2C59">
        <w:trPr>
          <w:trHeight w:val="2090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DF2C59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19" w:history="1">
              <w:r w:rsidRPr="0022083D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4722D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C487D" w:rsidTr="004C487D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4C487D" w:rsidRPr="0022083D" w:rsidTr="001211C5">
        <w:trPr>
          <w:trHeight w:val="4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95B73" w:rsidP="00495B73">
            <w:pPr>
              <w:pStyle w:val="ConsPlusNormal"/>
              <w:spacing w:before="120" w:line="240" w:lineRule="exact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070231000000000000006101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методической помощи библиотекам края по всем направлениям библиотечно-библиографической и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Оказание консультативной помощи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методических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стационарных </w:t>
            </w:r>
            <w:r w:rsidRPr="002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083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22083D" w:rsidRDefault="004C487D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-</w:t>
            </w:r>
          </w:p>
        </w:tc>
      </w:tr>
    </w:tbl>
    <w:p w:rsidR="00F007B7" w:rsidRDefault="00F007B7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007B7" w:rsidRPr="0022083D" w:rsidRDefault="00F007B7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007B7" w:rsidRPr="00F007B7" w:rsidRDefault="00F007B7" w:rsidP="00F0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  <w:r w:rsidRPr="00F007B7">
        <w:rPr>
          <w:rFonts w:ascii="Times New Roman" w:hAnsi="Times New Roman"/>
          <w:iCs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917A2F" w:rsidRDefault="00917A2F" w:rsidP="0012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007B7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F007B7" w:rsidRPr="0022083D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Показатель, характеризующий</w:t>
            </w: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Показатель объема  работы</w:t>
            </w: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Размер платы</w:t>
            </w:r>
          </w:p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(цена, тариф)</w:t>
            </w:r>
          </w:p>
        </w:tc>
      </w:tr>
      <w:tr w:rsidR="00F007B7" w:rsidRPr="0022083D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007B7" w:rsidRPr="0022083D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 xml:space="preserve">код по </w:t>
            </w:r>
            <w:hyperlink r:id="rId20" w:history="1">
              <w:r w:rsidRPr="00563E5C">
                <w:rPr>
                  <w:rFonts w:ascii="Times New Roman" w:hAnsi="Times New Roman"/>
                  <w:i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007B7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  <w:tr w:rsidR="00F007B7" w:rsidRPr="0022083D" w:rsidTr="006C37D4">
        <w:trPr>
          <w:trHeight w:val="17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2B4401" w:rsidP="00563E5C">
            <w:pPr>
              <w:pStyle w:val="ConsPlusNormal"/>
              <w:spacing w:before="120" w:line="220" w:lineRule="exact"/>
              <w:rPr>
                <w:i w:val="0"/>
                <w:sz w:val="20"/>
                <w:szCs w:val="20"/>
              </w:rPr>
            </w:pPr>
            <w:r w:rsidRPr="002B4401">
              <w:rPr>
                <w:i w:val="0"/>
                <w:sz w:val="20"/>
                <w:szCs w:val="20"/>
              </w:rPr>
              <w:t>070231000000000000006101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методической помощи библиотекам края по всем направлениям библиотечно-библиографической и информационной </w:t>
            </w: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Оказание консультативной помощи</w:t>
            </w: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методических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стационарных </w:t>
            </w:r>
            <w:r w:rsidRPr="00563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E5C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1A352D" w:rsidP="0056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A13027" w:rsidRDefault="00A1302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13027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A13027" w:rsidRDefault="00F007B7" w:rsidP="00F0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13027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E96B6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563E5C" w:rsidRDefault="00F007B7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</w:p>
        </w:tc>
      </w:tr>
    </w:tbl>
    <w:p w:rsidR="00F007B7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F007B7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0"/>
          <w:szCs w:val="20"/>
        </w:rPr>
      </w:pPr>
    </w:p>
    <w:p w:rsidR="00E80E25" w:rsidRPr="0022083D" w:rsidRDefault="00E80E25" w:rsidP="0091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B9736E" w:rsidRPr="0022083D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p w:rsidR="00A6217D" w:rsidRPr="0022083D" w:rsidRDefault="0032321B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  <w:r w:rsidRPr="0022083D">
        <w:rPr>
          <w:rFonts w:ascii="Times New Roman" w:hAnsi="Times New Roman"/>
          <w:iCs/>
          <w:sz w:val="20"/>
          <w:szCs w:val="20"/>
        </w:rPr>
        <w:t>Д</w:t>
      </w:r>
      <w:r w:rsidR="00B9736E" w:rsidRPr="0022083D">
        <w:rPr>
          <w:rFonts w:ascii="Times New Roman" w:hAnsi="Times New Roman"/>
          <w:iCs/>
          <w:sz w:val="20"/>
          <w:szCs w:val="20"/>
        </w:rPr>
        <w:t>иректор</w:t>
      </w:r>
      <w:r w:rsidR="001427BB" w:rsidRPr="0022083D">
        <w:rPr>
          <w:rFonts w:ascii="Times New Roman" w:hAnsi="Times New Roman"/>
          <w:iCs/>
          <w:sz w:val="20"/>
          <w:szCs w:val="20"/>
        </w:rPr>
        <w:t xml:space="preserve">  ____________</w:t>
      </w:r>
      <w:r w:rsidR="00B9736E" w:rsidRPr="0022083D">
        <w:rPr>
          <w:rFonts w:ascii="Times New Roman" w:hAnsi="Times New Roman"/>
          <w:iCs/>
          <w:sz w:val="20"/>
          <w:szCs w:val="20"/>
        </w:rPr>
        <w:t xml:space="preserve"> </w:t>
      </w:r>
      <w:r w:rsidR="004B3DED" w:rsidRPr="0022083D">
        <w:rPr>
          <w:rFonts w:ascii="Times New Roman" w:hAnsi="Times New Roman"/>
          <w:iCs/>
          <w:sz w:val="20"/>
          <w:szCs w:val="20"/>
        </w:rPr>
        <w:t xml:space="preserve">  </w:t>
      </w:r>
      <w:r w:rsidR="007D659F" w:rsidRPr="0022083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1427BB" w:rsidRPr="0022083D">
        <w:rPr>
          <w:rFonts w:ascii="Times New Roman" w:hAnsi="Times New Roman"/>
          <w:iCs/>
          <w:sz w:val="20"/>
          <w:szCs w:val="20"/>
        </w:rPr>
        <w:t>О.А.Ракова</w:t>
      </w:r>
      <w:proofErr w:type="spellEnd"/>
    </w:p>
    <w:p w:rsidR="00A6217D" w:rsidRPr="0022083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p w:rsidR="00F007B7" w:rsidRDefault="00F007B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p w:rsidR="00A6217D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  <w:r w:rsidRPr="00D216E6">
        <w:rPr>
          <w:rFonts w:ascii="Times New Roman" w:hAnsi="Times New Roman"/>
          <w:iCs/>
          <w:sz w:val="20"/>
          <w:szCs w:val="20"/>
        </w:rPr>
        <w:t>«</w:t>
      </w:r>
      <w:r w:rsidR="00A13027">
        <w:rPr>
          <w:rFonts w:ascii="Times New Roman" w:hAnsi="Times New Roman"/>
          <w:iCs/>
          <w:sz w:val="20"/>
          <w:szCs w:val="20"/>
        </w:rPr>
        <w:t>1</w:t>
      </w:r>
      <w:r w:rsidR="00121D0F">
        <w:rPr>
          <w:rFonts w:ascii="Times New Roman" w:hAnsi="Times New Roman"/>
          <w:iCs/>
          <w:sz w:val="20"/>
          <w:szCs w:val="20"/>
        </w:rPr>
        <w:t>1</w:t>
      </w:r>
      <w:r w:rsidRPr="00D216E6">
        <w:rPr>
          <w:rFonts w:ascii="Times New Roman" w:hAnsi="Times New Roman"/>
          <w:iCs/>
          <w:sz w:val="20"/>
          <w:szCs w:val="20"/>
        </w:rPr>
        <w:t>»</w:t>
      </w:r>
      <w:r w:rsidR="00D216E6" w:rsidRPr="00D216E6">
        <w:rPr>
          <w:rFonts w:ascii="Times New Roman" w:hAnsi="Times New Roman"/>
          <w:iCs/>
          <w:sz w:val="20"/>
          <w:szCs w:val="20"/>
        </w:rPr>
        <w:t xml:space="preserve"> </w:t>
      </w:r>
      <w:r w:rsidR="00A13027">
        <w:rPr>
          <w:rFonts w:ascii="Times New Roman" w:hAnsi="Times New Roman"/>
          <w:iCs/>
          <w:sz w:val="20"/>
          <w:szCs w:val="20"/>
        </w:rPr>
        <w:t xml:space="preserve">января </w:t>
      </w:r>
      <w:r w:rsidR="007F1766" w:rsidRPr="00D216E6">
        <w:rPr>
          <w:rFonts w:ascii="Times New Roman" w:hAnsi="Times New Roman"/>
          <w:iCs/>
          <w:sz w:val="20"/>
          <w:szCs w:val="20"/>
        </w:rPr>
        <w:t xml:space="preserve">    </w:t>
      </w:r>
      <w:r w:rsidR="00CC4D9F" w:rsidRPr="00D216E6">
        <w:rPr>
          <w:rFonts w:ascii="Times New Roman" w:hAnsi="Times New Roman"/>
          <w:iCs/>
          <w:sz w:val="20"/>
          <w:szCs w:val="20"/>
        </w:rPr>
        <w:t>20</w:t>
      </w:r>
      <w:r w:rsidR="00A13027">
        <w:rPr>
          <w:rFonts w:ascii="Times New Roman" w:hAnsi="Times New Roman"/>
          <w:iCs/>
          <w:sz w:val="20"/>
          <w:szCs w:val="20"/>
        </w:rPr>
        <w:t>21</w:t>
      </w:r>
      <w:r w:rsidR="00A6217D" w:rsidRPr="00D216E6">
        <w:rPr>
          <w:rFonts w:ascii="Times New Roman" w:hAnsi="Times New Roman"/>
          <w:iCs/>
          <w:sz w:val="20"/>
          <w:szCs w:val="20"/>
        </w:rPr>
        <w:t xml:space="preserve"> г</w:t>
      </w:r>
      <w:r w:rsidR="00851F50" w:rsidRPr="00D216E6">
        <w:rPr>
          <w:rFonts w:ascii="Times New Roman" w:hAnsi="Times New Roman"/>
          <w:iCs/>
          <w:sz w:val="20"/>
          <w:szCs w:val="20"/>
        </w:rPr>
        <w:t>.</w:t>
      </w:r>
    </w:p>
    <w:p w:rsidR="00E96B67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p w:rsidR="00E96B67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p w:rsidR="00E96B67" w:rsidRPr="0022083D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0"/>
          <w:szCs w:val="20"/>
        </w:rPr>
      </w:pPr>
    </w:p>
    <w:sectPr w:rsidR="00E96B67" w:rsidRPr="0022083D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343B7"/>
    <w:rsid w:val="0004028F"/>
    <w:rsid w:val="0004203C"/>
    <w:rsid w:val="000502F8"/>
    <w:rsid w:val="00065F6E"/>
    <w:rsid w:val="00072B23"/>
    <w:rsid w:val="00082A03"/>
    <w:rsid w:val="0008440E"/>
    <w:rsid w:val="000977DC"/>
    <w:rsid w:val="000E4EB7"/>
    <w:rsid w:val="000E6CA0"/>
    <w:rsid w:val="001055F7"/>
    <w:rsid w:val="001211C5"/>
    <w:rsid w:val="00121D0F"/>
    <w:rsid w:val="00134A84"/>
    <w:rsid w:val="001427BB"/>
    <w:rsid w:val="0015477D"/>
    <w:rsid w:val="00155CDC"/>
    <w:rsid w:val="0017595E"/>
    <w:rsid w:val="00184A0F"/>
    <w:rsid w:val="001A352D"/>
    <w:rsid w:val="001C7C63"/>
    <w:rsid w:val="001D1C86"/>
    <w:rsid w:val="001D547E"/>
    <w:rsid w:val="001E43E0"/>
    <w:rsid w:val="001E7283"/>
    <w:rsid w:val="00206600"/>
    <w:rsid w:val="00207F94"/>
    <w:rsid w:val="0022083D"/>
    <w:rsid w:val="00234772"/>
    <w:rsid w:val="002372E2"/>
    <w:rsid w:val="00261D12"/>
    <w:rsid w:val="00273FE3"/>
    <w:rsid w:val="0027536C"/>
    <w:rsid w:val="00283383"/>
    <w:rsid w:val="00286829"/>
    <w:rsid w:val="0029350F"/>
    <w:rsid w:val="00294EF7"/>
    <w:rsid w:val="002A60BB"/>
    <w:rsid w:val="002B0036"/>
    <w:rsid w:val="002B4401"/>
    <w:rsid w:val="002C1DEC"/>
    <w:rsid w:val="002C2D34"/>
    <w:rsid w:val="002E3414"/>
    <w:rsid w:val="002F28B9"/>
    <w:rsid w:val="002F52B7"/>
    <w:rsid w:val="003036F4"/>
    <w:rsid w:val="00315397"/>
    <w:rsid w:val="0032321B"/>
    <w:rsid w:val="003256B1"/>
    <w:rsid w:val="003312C9"/>
    <w:rsid w:val="0034722D"/>
    <w:rsid w:val="00366E48"/>
    <w:rsid w:val="00371C2F"/>
    <w:rsid w:val="00385489"/>
    <w:rsid w:val="003878A5"/>
    <w:rsid w:val="003B1060"/>
    <w:rsid w:val="003C613D"/>
    <w:rsid w:val="003D1978"/>
    <w:rsid w:val="003E7C6F"/>
    <w:rsid w:val="004143C7"/>
    <w:rsid w:val="0041479A"/>
    <w:rsid w:val="00420F78"/>
    <w:rsid w:val="0042507A"/>
    <w:rsid w:val="00425485"/>
    <w:rsid w:val="00425CE0"/>
    <w:rsid w:val="00444074"/>
    <w:rsid w:val="004553AA"/>
    <w:rsid w:val="00456C48"/>
    <w:rsid w:val="004763A9"/>
    <w:rsid w:val="0048115F"/>
    <w:rsid w:val="00490DC2"/>
    <w:rsid w:val="00495B73"/>
    <w:rsid w:val="004A2FD7"/>
    <w:rsid w:val="004B00EB"/>
    <w:rsid w:val="004B3DED"/>
    <w:rsid w:val="004C2515"/>
    <w:rsid w:val="004C41C0"/>
    <w:rsid w:val="004C487D"/>
    <w:rsid w:val="004D13FD"/>
    <w:rsid w:val="004D482B"/>
    <w:rsid w:val="004D73BE"/>
    <w:rsid w:val="004E45BA"/>
    <w:rsid w:val="004F53DF"/>
    <w:rsid w:val="00517E34"/>
    <w:rsid w:val="005248D3"/>
    <w:rsid w:val="00525D27"/>
    <w:rsid w:val="005371D0"/>
    <w:rsid w:val="00540BC1"/>
    <w:rsid w:val="005457F1"/>
    <w:rsid w:val="00553AF7"/>
    <w:rsid w:val="00563E5C"/>
    <w:rsid w:val="00583DDC"/>
    <w:rsid w:val="005910A6"/>
    <w:rsid w:val="00593009"/>
    <w:rsid w:val="00593CDC"/>
    <w:rsid w:val="005A0623"/>
    <w:rsid w:val="005B614A"/>
    <w:rsid w:val="005B7D10"/>
    <w:rsid w:val="005C4F17"/>
    <w:rsid w:val="005E2A54"/>
    <w:rsid w:val="005E5CD4"/>
    <w:rsid w:val="005E6993"/>
    <w:rsid w:val="00606380"/>
    <w:rsid w:val="00615E02"/>
    <w:rsid w:val="006623E4"/>
    <w:rsid w:val="00666FB9"/>
    <w:rsid w:val="006949A5"/>
    <w:rsid w:val="0069606B"/>
    <w:rsid w:val="006C0D24"/>
    <w:rsid w:val="006C37D4"/>
    <w:rsid w:val="006C46CC"/>
    <w:rsid w:val="006D3544"/>
    <w:rsid w:val="006D761F"/>
    <w:rsid w:val="006E1690"/>
    <w:rsid w:val="006E1BBC"/>
    <w:rsid w:val="006E2AB6"/>
    <w:rsid w:val="006E7790"/>
    <w:rsid w:val="006E7C5A"/>
    <w:rsid w:val="006F5DAD"/>
    <w:rsid w:val="006F70F1"/>
    <w:rsid w:val="006F7586"/>
    <w:rsid w:val="007063C9"/>
    <w:rsid w:val="00715E0B"/>
    <w:rsid w:val="007167C6"/>
    <w:rsid w:val="007223B3"/>
    <w:rsid w:val="00725606"/>
    <w:rsid w:val="00732906"/>
    <w:rsid w:val="00744621"/>
    <w:rsid w:val="0075210F"/>
    <w:rsid w:val="007544F3"/>
    <w:rsid w:val="0077271D"/>
    <w:rsid w:val="0078438B"/>
    <w:rsid w:val="00793326"/>
    <w:rsid w:val="007D02BF"/>
    <w:rsid w:val="007D4051"/>
    <w:rsid w:val="007D659F"/>
    <w:rsid w:val="007E59C4"/>
    <w:rsid w:val="007F1766"/>
    <w:rsid w:val="007F2FBB"/>
    <w:rsid w:val="00816831"/>
    <w:rsid w:val="00823A47"/>
    <w:rsid w:val="00826DCC"/>
    <w:rsid w:val="00837936"/>
    <w:rsid w:val="00851F50"/>
    <w:rsid w:val="008746C0"/>
    <w:rsid w:val="00877138"/>
    <w:rsid w:val="008801E0"/>
    <w:rsid w:val="008915BB"/>
    <w:rsid w:val="008A5DAF"/>
    <w:rsid w:val="008C3163"/>
    <w:rsid w:val="008C5042"/>
    <w:rsid w:val="008C6596"/>
    <w:rsid w:val="008D602C"/>
    <w:rsid w:val="00903FEB"/>
    <w:rsid w:val="0091241B"/>
    <w:rsid w:val="00912754"/>
    <w:rsid w:val="0091584E"/>
    <w:rsid w:val="009179E9"/>
    <w:rsid w:val="00917A2F"/>
    <w:rsid w:val="00927A0F"/>
    <w:rsid w:val="00927B2A"/>
    <w:rsid w:val="00927D6C"/>
    <w:rsid w:val="00935E1C"/>
    <w:rsid w:val="00940851"/>
    <w:rsid w:val="00950DD4"/>
    <w:rsid w:val="0095157D"/>
    <w:rsid w:val="00961FAD"/>
    <w:rsid w:val="0096672B"/>
    <w:rsid w:val="00971162"/>
    <w:rsid w:val="00977924"/>
    <w:rsid w:val="00981F01"/>
    <w:rsid w:val="00982312"/>
    <w:rsid w:val="0098408D"/>
    <w:rsid w:val="00986F2B"/>
    <w:rsid w:val="009B0FB4"/>
    <w:rsid w:val="009C20C3"/>
    <w:rsid w:val="009C3E6C"/>
    <w:rsid w:val="009E3857"/>
    <w:rsid w:val="009E56AA"/>
    <w:rsid w:val="009F51D2"/>
    <w:rsid w:val="00A13027"/>
    <w:rsid w:val="00A31988"/>
    <w:rsid w:val="00A36010"/>
    <w:rsid w:val="00A36FB3"/>
    <w:rsid w:val="00A559A1"/>
    <w:rsid w:val="00A6217D"/>
    <w:rsid w:val="00A848A8"/>
    <w:rsid w:val="00A84A24"/>
    <w:rsid w:val="00A91AF8"/>
    <w:rsid w:val="00AB5A09"/>
    <w:rsid w:val="00AC125F"/>
    <w:rsid w:val="00AC257B"/>
    <w:rsid w:val="00AE59B4"/>
    <w:rsid w:val="00AF503B"/>
    <w:rsid w:val="00AF63E1"/>
    <w:rsid w:val="00B025B8"/>
    <w:rsid w:val="00B068DE"/>
    <w:rsid w:val="00B1172A"/>
    <w:rsid w:val="00B13F63"/>
    <w:rsid w:val="00B22B0B"/>
    <w:rsid w:val="00B36C4F"/>
    <w:rsid w:val="00B405D0"/>
    <w:rsid w:val="00B474D0"/>
    <w:rsid w:val="00B64775"/>
    <w:rsid w:val="00B87625"/>
    <w:rsid w:val="00B87FC8"/>
    <w:rsid w:val="00B9736E"/>
    <w:rsid w:val="00BA636F"/>
    <w:rsid w:val="00BB111F"/>
    <w:rsid w:val="00BC7FF4"/>
    <w:rsid w:val="00BE3ABB"/>
    <w:rsid w:val="00BF216D"/>
    <w:rsid w:val="00C051ED"/>
    <w:rsid w:val="00C067B3"/>
    <w:rsid w:val="00C13434"/>
    <w:rsid w:val="00C27B1A"/>
    <w:rsid w:val="00C30131"/>
    <w:rsid w:val="00C33912"/>
    <w:rsid w:val="00C75BBB"/>
    <w:rsid w:val="00C764AA"/>
    <w:rsid w:val="00C77577"/>
    <w:rsid w:val="00CA446B"/>
    <w:rsid w:val="00CA5ABA"/>
    <w:rsid w:val="00CA66B5"/>
    <w:rsid w:val="00CB7954"/>
    <w:rsid w:val="00CC4656"/>
    <w:rsid w:val="00CC4D9F"/>
    <w:rsid w:val="00CE3535"/>
    <w:rsid w:val="00CE792E"/>
    <w:rsid w:val="00CF054B"/>
    <w:rsid w:val="00CF5DCF"/>
    <w:rsid w:val="00D15E99"/>
    <w:rsid w:val="00D216E6"/>
    <w:rsid w:val="00D270DF"/>
    <w:rsid w:val="00D32A5D"/>
    <w:rsid w:val="00D50F2F"/>
    <w:rsid w:val="00D635DC"/>
    <w:rsid w:val="00D709F7"/>
    <w:rsid w:val="00D836EE"/>
    <w:rsid w:val="00D902CE"/>
    <w:rsid w:val="00D917A9"/>
    <w:rsid w:val="00DA652C"/>
    <w:rsid w:val="00DB1D5E"/>
    <w:rsid w:val="00DC3BE2"/>
    <w:rsid w:val="00DE09D0"/>
    <w:rsid w:val="00DE68EE"/>
    <w:rsid w:val="00DF2C59"/>
    <w:rsid w:val="00E036D6"/>
    <w:rsid w:val="00E215A1"/>
    <w:rsid w:val="00E5334C"/>
    <w:rsid w:val="00E6156E"/>
    <w:rsid w:val="00E64BC5"/>
    <w:rsid w:val="00E80E25"/>
    <w:rsid w:val="00E853EC"/>
    <w:rsid w:val="00E96B67"/>
    <w:rsid w:val="00EA085F"/>
    <w:rsid w:val="00EA31E6"/>
    <w:rsid w:val="00EC178B"/>
    <w:rsid w:val="00ED425E"/>
    <w:rsid w:val="00EE54EE"/>
    <w:rsid w:val="00EF789A"/>
    <w:rsid w:val="00F007B7"/>
    <w:rsid w:val="00F07952"/>
    <w:rsid w:val="00F10D26"/>
    <w:rsid w:val="00F26DA2"/>
    <w:rsid w:val="00F304D4"/>
    <w:rsid w:val="00F31FD8"/>
    <w:rsid w:val="00F35A84"/>
    <w:rsid w:val="00F433BF"/>
    <w:rsid w:val="00F45C3D"/>
    <w:rsid w:val="00F45DAF"/>
    <w:rsid w:val="00F575DE"/>
    <w:rsid w:val="00F63448"/>
    <w:rsid w:val="00F72273"/>
    <w:rsid w:val="00F7423C"/>
    <w:rsid w:val="00F7503E"/>
    <w:rsid w:val="00F773C7"/>
    <w:rsid w:val="00F90806"/>
    <w:rsid w:val="00F946A9"/>
    <w:rsid w:val="00F9478B"/>
    <w:rsid w:val="00FB12CB"/>
    <w:rsid w:val="00FC03DB"/>
    <w:rsid w:val="00FC47C9"/>
    <w:rsid w:val="00FC69DE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5391ACB2598E48DCF006F709358556FA540BAC470858E1E36F2D0D0F99D7I0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91ACB2598E48DCF006F709358556FA540BAC470858E1E36F2D0D0F99D7I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hyperlink" Target="consultantplus://offline/ref=5391ACB2598E48DCF006F709358556FA540BAC470858E1E36F2D0D0F99D7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91ACB2598E48DCF006F709358556FA540BAC470858E1E36F2D0D0F99D7I0E" TargetMode="External"/><Relationship Id="rId14" Type="http://schemas.openxmlformats.org/officeDocument/2006/relationships/hyperlink" Target="consultantplus://offline/ref=5391ACB2598E48DCF006F709358556FA540BAC470858E1E36F2D0D0F99D7I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519B-C2D1-4E1C-9EDB-2979715E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15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2021-01-14T04:29:00Z</cp:lastPrinted>
  <dcterms:created xsi:type="dcterms:W3CDTF">2015-12-23T09:31:00Z</dcterms:created>
  <dcterms:modified xsi:type="dcterms:W3CDTF">2021-01-22T04:58:00Z</dcterms:modified>
</cp:coreProperties>
</file>